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95" w:rsidRDefault="00EF1095" w:rsidP="00EF1095">
      <w:pPr>
        <w:rPr>
          <w:sz w:val="28"/>
          <w:szCs w:val="28"/>
        </w:rPr>
      </w:pPr>
      <w:bookmarkStart w:id="0" w:name="_GoBack"/>
      <w:bookmarkEnd w:id="0"/>
    </w:p>
    <w:p w:rsidR="00EC292F" w:rsidRDefault="00EC292F" w:rsidP="00EF1095">
      <w:pPr>
        <w:rPr>
          <w:sz w:val="28"/>
          <w:szCs w:val="28"/>
        </w:rPr>
      </w:pPr>
    </w:p>
    <w:p w:rsidR="00EC292F" w:rsidRDefault="00EC292F" w:rsidP="00EF1095">
      <w:pPr>
        <w:rPr>
          <w:sz w:val="28"/>
          <w:szCs w:val="28"/>
        </w:rPr>
      </w:pPr>
    </w:p>
    <w:p w:rsidR="00EC292F" w:rsidRDefault="00EC292F" w:rsidP="00EF1095">
      <w:pPr>
        <w:rPr>
          <w:sz w:val="28"/>
          <w:szCs w:val="28"/>
        </w:rPr>
      </w:pPr>
    </w:p>
    <w:p w:rsidR="00EC292F" w:rsidRPr="0043677C" w:rsidRDefault="00A54E4C" w:rsidP="00A54E4C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43677C">
        <w:rPr>
          <w:rFonts w:asciiTheme="minorHAnsi" w:hAnsiTheme="minorHAnsi" w:cstheme="minorHAnsi"/>
          <w:sz w:val="26"/>
          <w:szCs w:val="26"/>
          <w:u w:val="single"/>
        </w:rPr>
        <w:t>Hodnocení soustředění</w:t>
      </w:r>
    </w:p>
    <w:p w:rsidR="00A54E4C" w:rsidRPr="0043677C" w:rsidRDefault="00A54E4C" w:rsidP="00A54E4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54E4C" w:rsidRPr="0043677C" w:rsidRDefault="00A54E4C" w:rsidP="00A54E4C">
      <w:pPr>
        <w:jc w:val="center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28.4.-2.5.2019</w:t>
      </w:r>
    </w:p>
    <w:p w:rsidR="00A54E4C" w:rsidRPr="0043677C" w:rsidRDefault="00A54E4C" w:rsidP="00A54E4C">
      <w:pPr>
        <w:jc w:val="center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Liptovská osada, Gothal, SK</w:t>
      </w:r>
    </w:p>
    <w:p w:rsidR="00A54E4C" w:rsidRPr="0043677C" w:rsidRDefault="00A54E4C" w:rsidP="00A54E4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54E4C" w:rsidRPr="0043677C" w:rsidRDefault="00A54E4C" w:rsidP="00A54E4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54E4C" w:rsidRPr="0043677C" w:rsidRDefault="00A54E4C" w:rsidP="00A54E4C">
      <w:pPr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Počet účastníků: 28</w:t>
      </w:r>
    </w:p>
    <w:p w:rsidR="00DB4EDA" w:rsidRPr="0043677C" w:rsidRDefault="00DB4EDA" w:rsidP="00A54E4C">
      <w:pPr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Doprovod: A. Martinková, M. Škubalová, T. Hladík</w:t>
      </w:r>
    </w:p>
    <w:p w:rsidR="000E4DE3" w:rsidRPr="0043677C" w:rsidRDefault="000E4DE3" w:rsidP="00A54E4C">
      <w:pPr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Počet odplavaných km: 50 km (maximum)</w:t>
      </w:r>
    </w:p>
    <w:p w:rsidR="000E4DE3" w:rsidRPr="0043677C" w:rsidRDefault="000E4DE3" w:rsidP="00A54E4C">
      <w:pPr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Počet odplavaných hodin: 18 hodin</w:t>
      </w:r>
    </w:p>
    <w:p w:rsidR="000E4DE3" w:rsidRPr="0043677C" w:rsidRDefault="000E4DE3" w:rsidP="00A54E4C">
      <w:pPr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Počet „suchých“ km: 12</w:t>
      </w:r>
      <w:r w:rsidR="00761B18" w:rsidRPr="0043677C">
        <w:rPr>
          <w:rFonts w:asciiTheme="minorHAnsi" w:hAnsiTheme="minorHAnsi" w:cstheme="minorHAnsi"/>
          <w:sz w:val="26"/>
          <w:szCs w:val="26"/>
        </w:rPr>
        <w:t>,6</w:t>
      </w:r>
      <w:r w:rsidRPr="0043677C">
        <w:rPr>
          <w:rFonts w:asciiTheme="minorHAnsi" w:hAnsiTheme="minorHAnsi" w:cstheme="minorHAnsi"/>
          <w:sz w:val="26"/>
          <w:szCs w:val="26"/>
        </w:rPr>
        <w:t xml:space="preserve"> km (v terénu)</w:t>
      </w:r>
      <w:r w:rsidR="00761B18" w:rsidRPr="0043677C">
        <w:rPr>
          <w:rFonts w:asciiTheme="minorHAnsi" w:hAnsiTheme="minorHAnsi" w:cstheme="minorHAnsi"/>
          <w:sz w:val="26"/>
          <w:szCs w:val="26"/>
        </w:rPr>
        <w:t xml:space="preserve"> v tepové frekvenci 130 tepů/min</w:t>
      </w:r>
    </w:p>
    <w:p w:rsidR="000E4DE3" w:rsidRPr="0043677C" w:rsidRDefault="000E4DE3" w:rsidP="00A54E4C">
      <w:pPr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Počet „suchých“ minut: 13,5 hodin</w:t>
      </w:r>
    </w:p>
    <w:p w:rsidR="000E4DE3" w:rsidRPr="0043677C" w:rsidRDefault="000E4DE3" w:rsidP="00A54E4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E4DE3" w:rsidRPr="0043677C" w:rsidRDefault="000E4DE3" w:rsidP="00E06EFC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Na doporučení kolegů ze Slovenské reprezentace jsme poprvé vyzkoušeli soustředění v novém hotelovém komplexu Gothal a po zážitku z pobytu zde věřím, že ne naposledy. Ke komplexu patří i budova „Vodního světa“, kde se nachází 6ti dráhová pětadvacítka, relaxační bazén, dětský bazén, sauny, fitnescentrum</w:t>
      </w:r>
      <w:r w:rsidR="00D60A43" w:rsidRPr="0043677C">
        <w:rPr>
          <w:rFonts w:asciiTheme="minorHAnsi" w:hAnsiTheme="minorHAnsi" w:cstheme="minorHAnsi"/>
          <w:sz w:val="26"/>
          <w:szCs w:val="26"/>
        </w:rPr>
        <w:t xml:space="preserve"> s lezeckou stěnou</w:t>
      </w:r>
      <w:r w:rsidRPr="0043677C">
        <w:rPr>
          <w:rFonts w:asciiTheme="minorHAnsi" w:hAnsiTheme="minorHAnsi" w:cstheme="minorHAnsi"/>
          <w:sz w:val="26"/>
          <w:szCs w:val="26"/>
        </w:rPr>
        <w:t xml:space="preserve">, venkovní dětská, workoutová a fotbalová hřiště a tenisové a nohejbalové kurty. </w:t>
      </w:r>
      <w:r w:rsidR="00DB4EDA" w:rsidRPr="0043677C">
        <w:rPr>
          <w:rFonts w:asciiTheme="minorHAnsi" w:hAnsiTheme="minorHAnsi" w:cstheme="minorHAnsi"/>
          <w:sz w:val="26"/>
          <w:szCs w:val="26"/>
        </w:rPr>
        <w:t xml:space="preserve">Důležitou roli sehrála i okolní nádherná příroda – kterou jsme ocenili zejména při 12ti km túře na „Smrekovku“. I když po 6 km </w:t>
      </w:r>
      <w:r w:rsidR="00D60A43" w:rsidRPr="0043677C">
        <w:rPr>
          <w:rFonts w:asciiTheme="minorHAnsi" w:hAnsiTheme="minorHAnsi" w:cstheme="minorHAnsi"/>
          <w:sz w:val="26"/>
          <w:szCs w:val="26"/>
        </w:rPr>
        <w:t xml:space="preserve">do kopce </w:t>
      </w:r>
      <w:r w:rsidR="00DB4EDA" w:rsidRPr="0043677C">
        <w:rPr>
          <w:rFonts w:asciiTheme="minorHAnsi" w:hAnsiTheme="minorHAnsi" w:cstheme="minorHAnsi"/>
          <w:sz w:val="26"/>
          <w:szCs w:val="26"/>
        </w:rPr>
        <w:t>se už ne všichni kochali krásami okolí.</w:t>
      </w:r>
    </w:p>
    <w:p w:rsidR="000E4DE3" w:rsidRPr="0043677C" w:rsidRDefault="00D60A43" w:rsidP="00E06EFC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Sportovní zázemí bylo tedy na velmi vysoké úrovni – ráno jsme měli bazén pro sebe celý, odpoledne většinou 4 dráhy</w:t>
      </w:r>
      <w:r w:rsidR="00E06EFC" w:rsidRPr="0043677C">
        <w:rPr>
          <w:rFonts w:asciiTheme="minorHAnsi" w:hAnsiTheme="minorHAnsi" w:cstheme="minorHAnsi"/>
          <w:sz w:val="26"/>
          <w:szCs w:val="26"/>
        </w:rPr>
        <w:t xml:space="preserve"> </w:t>
      </w:r>
      <w:r w:rsidRPr="0043677C">
        <w:rPr>
          <w:rFonts w:asciiTheme="minorHAnsi" w:hAnsiTheme="minorHAnsi" w:cstheme="minorHAnsi"/>
          <w:sz w:val="26"/>
          <w:szCs w:val="26"/>
        </w:rPr>
        <w:t>(na 14 dětí)</w:t>
      </w:r>
      <w:r w:rsidR="00E06EFC" w:rsidRPr="0043677C">
        <w:rPr>
          <w:rFonts w:asciiTheme="minorHAnsi" w:hAnsiTheme="minorHAnsi" w:cstheme="minorHAnsi"/>
          <w:sz w:val="26"/>
          <w:szCs w:val="26"/>
        </w:rPr>
        <w:t xml:space="preserve">, nebo opět celý pro všechny, hřiště bez omezení. Ubytování i strava byly nadstandartní – dvoulůžkové pokoje s příslušenstvím, wifi free,  strava formou bufetu. </w:t>
      </w:r>
      <w:r w:rsidR="000E4DE3" w:rsidRPr="0043677C">
        <w:rPr>
          <w:rFonts w:asciiTheme="minorHAnsi" w:hAnsiTheme="minorHAnsi" w:cstheme="minorHAnsi"/>
          <w:sz w:val="26"/>
          <w:szCs w:val="26"/>
        </w:rPr>
        <w:t>Díky sponzorovi, který nechce být uváděn, jsme měli pro plavce k dispozici iontové nápoje, hroznové cukry, magnesium a další doplňky stravy pro sportovce v plné zátěži, k</w:t>
      </w:r>
      <w:r w:rsidR="00DB4EDA" w:rsidRPr="0043677C">
        <w:rPr>
          <w:rFonts w:asciiTheme="minorHAnsi" w:hAnsiTheme="minorHAnsi" w:cstheme="minorHAnsi"/>
          <w:sz w:val="26"/>
          <w:szCs w:val="26"/>
        </w:rPr>
        <w:t>te</w:t>
      </w:r>
      <w:r w:rsidR="000E4DE3" w:rsidRPr="0043677C">
        <w:rPr>
          <w:rFonts w:asciiTheme="minorHAnsi" w:hAnsiTheme="minorHAnsi" w:cstheme="minorHAnsi"/>
          <w:sz w:val="26"/>
          <w:szCs w:val="26"/>
        </w:rPr>
        <w:t>ré přišly více než vhod. Zvládnou</w:t>
      </w:r>
      <w:r w:rsidR="00DB4EDA" w:rsidRPr="0043677C">
        <w:rPr>
          <w:rFonts w:asciiTheme="minorHAnsi" w:hAnsiTheme="minorHAnsi" w:cstheme="minorHAnsi"/>
          <w:sz w:val="26"/>
          <w:szCs w:val="26"/>
        </w:rPr>
        <w:t>t hlavně</w:t>
      </w:r>
      <w:r w:rsidR="000E4DE3" w:rsidRPr="0043677C">
        <w:rPr>
          <w:rFonts w:asciiTheme="minorHAnsi" w:hAnsiTheme="minorHAnsi" w:cstheme="minorHAnsi"/>
          <w:sz w:val="26"/>
          <w:szCs w:val="26"/>
        </w:rPr>
        <w:t xml:space="preserve"> ranní dvouhodinový náročný trénink ve vodě</w:t>
      </w:r>
      <w:r w:rsidR="00DB4EDA" w:rsidRPr="0043677C">
        <w:rPr>
          <w:rFonts w:asciiTheme="minorHAnsi" w:hAnsiTheme="minorHAnsi" w:cstheme="minorHAnsi"/>
          <w:sz w:val="26"/>
          <w:szCs w:val="26"/>
        </w:rPr>
        <w:t xml:space="preserve"> by bez této podpory bylo mno</w:t>
      </w:r>
      <w:r w:rsidR="00761B18" w:rsidRPr="0043677C">
        <w:rPr>
          <w:rFonts w:asciiTheme="minorHAnsi" w:hAnsiTheme="minorHAnsi" w:cstheme="minorHAnsi"/>
          <w:sz w:val="26"/>
          <w:szCs w:val="26"/>
        </w:rPr>
        <w:t>hem obtížnější. C</w:t>
      </w:r>
      <w:r w:rsidR="00DB4EDA" w:rsidRPr="0043677C">
        <w:rPr>
          <w:rFonts w:asciiTheme="minorHAnsi" w:hAnsiTheme="minorHAnsi" w:cstheme="minorHAnsi"/>
          <w:sz w:val="26"/>
          <w:szCs w:val="26"/>
        </w:rPr>
        <w:t>elých 5 dní</w:t>
      </w:r>
      <w:r w:rsidR="00761B18" w:rsidRPr="0043677C">
        <w:rPr>
          <w:rFonts w:asciiTheme="minorHAnsi" w:hAnsiTheme="minorHAnsi" w:cstheme="minorHAnsi"/>
          <w:sz w:val="26"/>
          <w:szCs w:val="26"/>
        </w:rPr>
        <w:t xml:space="preserve"> jsme</w:t>
      </w:r>
      <w:r w:rsidR="00DB4EDA" w:rsidRPr="0043677C">
        <w:rPr>
          <w:rFonts w:asciiTheme="minorHAnsi" w:hAnsiTheme="minorHAnsi" w:cstheme="minorHAnsi"/>
          <w:sz w:val="26"/>
          <w:szCs w:val="26"/>
        </w:rPr>
        <w:t xml:space="preserve"> zvládli bez úrazů, nemocí a zranění</w:t>
      </w:r>
      <w:r w:rsidRPr="0043677C">
        <w:rPr>
          <w:rFonts w:asciiTheme="minorHAnsi" w:hAnsiTheme="minorHAnsi" w:cstheme="minorHAnsi"/>
          <w:sz w:val="26"/>
          <w:szCs w:val="26"/>
        </w:rPr>
        <w:t>.</w:t>
      </w:r>
    </w:p>
    <w:p w:rsidR="00D60A43" w:rsidRPr="0043677C" w:rsidRDefault="00D60A43" w:rsidP="00E06EFC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Pracovní nasazení všech účastníků bylo vysoké, i když zvláště u šesťáků jsme do půlky týdne trochu bojovali s požadovanou intenzitou tréninku. Museli se naučit hlídat si tepovou frekvenci. Velkým přínosem těchto akcí je to, že mladší plavci mohou vidět starší „vzory“ v tréninku a tím se od nich učit. Což tady fungovalo dokonale.</w:t>
      </w:r>
      <w:r w:rsidR="00E06EFC" w:rsidRPr="0043677C">
        <w:rPr>
          <w:rFonts w:asciiTheme="minorHAnsi" w:hAnsiTheme="minorHAnsi" w:cstheme="minorHAnsi"/>
          <w:sz w:val="26"/>
          <w:szCs w:val="26"/>
        </w:rPr>
        <w:t xml:space="preserve"> </w:t>
      </w:r>
      <w:r w:rsidRPr="0043677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60A43" w:rsidRPr="0043677C" w:rsidRDefault="00D60A43" w:rsidP="00E06EFC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 xml:space="preserve">Avizovaný úterní výpadek proudu se nakonec ukázal jako naše velká výhoda – pro veřejnost bylo zavřeno a my jsme měli celý bazén, včetně hal a fitka jen pro sebe. Teplota vody zůstala nezměněna. </w:t>
      </w:r>
    </w:p>
    <w:p w:rsidR="00E06EFC" w:rsidRPr="0043677C" w:rsidRDefault="00E06EFC" w:rsidP="00E06EFC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Ještě jednou velké poděkování sponzorům – paní Hladíkové a firmě Unident, panu Michlovskému a paní Sýkorové</w:t>
      </w:r>
      <w:r w:rsidR="0043677C" w:rsidRPr="0043677C">
        <w:rPr>
          <w:rFonts w:asciiTheme="minorHAnsi" w:hAnsiTheme="minorHAnsi" w:cstheme="minorHAnsi"/>
          <w:sz w:val="26"/>
          <w:szCs w:val="26"/>
        </w:rPr>
        <w:t xml:space="preserve"> a firmě Sykora</w:t>
      </w:r>
      <w:r w:rsidRPr="0043677C">
        <w:rPr>
          <w:rFonts w:asciiTheme="minorHAnsi" w:hAnsiTheme="minorHAnsi" w:cstheme="minorHAnsi"/>
          <w:sz w:val="26"/>
          <w:szCs w:val="26"/>
        </w:rPr>
        <w:t xml:space="preserve"> za poskytnuté finanční dary.</w:t>
      </w:r>
    </w:p>
    <w:p w:rsidR="0043677C" w:rsidRDefault="0043677C" w:rsidP="00E06EFC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06EFC" w:rsidRPr="0043677C" w:rsidRDefault="00E06EFC" w:rsidP="00E06EFC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3677C">
        <w:rPr>
          <w:rFonts w:asciiTheme="minorHAnsi" w:hAnsiTheme="minorHAnsi" w:cstheme="minorHAnsi"/>
          <w:sz w:val="26"/>
          <w:szCs w:val="26"/>
        </w:rPr>
        <w:t>Díky Všem!                                                                        Alena Martinková</w:t>
      </w:r>
    </w:p>
    <w:p w:rsidR="000E4DE3" w:rsidRPr="0043677C" w:rsidRDefault="000E4DE3" w:rsidP="00A54E4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E4DE3" w:rsidRDefault="000E4DE3" w:rsidP="00A54E4C">
      <w:pPr>
        <w:jc w:val="both"/>
        <w:rPr>
          <w:sz w:val="28"/>
          <w:szCs w:val="28"/>
        </w:rPr>
      </w:pPr>
    </w:p>
    <w:p w:rsidR="000E4DE3" w:rsidRDefault="000E4DE3" w:rsidP="00A5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DE3" w:rsidRDefault="000E4DE3" w:rsidP="00A54E4C">
      <w:pPr>
        <w:jc w:val="both"/>
        <w:rPr>
          <w:sz w:val="28"/>
          <w:szCs w:val="28"/>
        </w:rPr>
      </w:pPr>
    </w:p>
    <w:p w:rsidR="00A54E4C" w:rsidRDefault="00A54E4C" w:rsidP="00A54E4C">
      <w:pPr>
        <w:jc w:val="center"/>
        <w:rPr>
          <w:sz w:val="28"/>
          <w:szCs w:val="28"/>
        </w:rPr>
      </w:pPr>
    </w:p>
    <w:p w:rsidR="00A54E4C" w:rsidRDefault="00A54E4C" w:rsidP="00A54E4C">
      <w:pPr>
        <w:jc w:val="center"/>
        <w:rPr>
          <w:sz w:val="28"/>
          <w:szCs w:val="28"/>
        </w:rPr>
      </w:pPr>
    </w:p>
    <w:p w:rsidR="00A54E4C" w:rsidRDefault="00A54E4C" w:rsidP="00A54E4C">
      <w:pPr>
        <w:jc w:val="both"/>
        <w:rPr>
          <w:sz w:val="28"/>
          <w:szCs w:val="28"/>
        </w:rPr>
      </w:pPr>
    </w:p>
    <w:p w:rsidR="004C15DD" w:rsidRDefault="004C15DD" w:rsidP="00EF1095">
      <w:pPr>
        <w:rPr>
          <w:sz w:val="28"/>
          <w:szCs w:val="28"/>
        </w:rPr>
      </w:pPr>
    </w:p>
    <w:p w:rsidR="00ED2EE4" w:rsidRDefault="00ED2EE4" w:rsidP="00EF1095">
      <w:pPr>
        <w:rPr>
          <w:sz w:val="28"/>
          <w:szCs w:val="28"/>
        </w:rPr>
      </w:pPr>
    </w:p>
    <w:p w:rsidR="00ED2EE4" w:rsidRDefault="00ED2EE4" w:rsidP="00EF1095">
      <w:pPr>
        <w:rPr>
          <w:sz w:val="28"/>
          <w:szCs w:val="28"/>
        </w:rPr>
      </w:pPr>
    </w:p>
    <w:p w:rsidR="00ED2EE4" w:rsidRDefault="00ED2EE4" w:rsidP="00EF1095">
      <w:pPr>
        <w:rPr>
          <w:sz w:val="28"/>
          <w:szCs w:val="28"/>
        </w:rPr>
      </w:pPr>
    </w:p>
    <w:sectPr w:rsidR="00ED2EE4" w:rsidSect="00E5307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E5" w:rsidRDefault="001E7AE5" w:rsidP="00EF1095">
      <w:r>
        <w:separator/>
      </w:r>
    </w:p>
  </w:endnote>
  <w:endnote w:type="continuationSeparator" w:id="0">
    <w:p w:rsidR="001E7AE5" w:rsidRDefault="001E7AE5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E5" w:rsidRDefault="001E7AE5" w:rsidP="00EF1095">
      <w:r>
        <w:separator/>
      </w:r>
    </w:p>
  </w:footnote>
  <w:footnote w:type="continuationSeparator" w:id="0">
    <w:p w:rsidR="001E7AE5" w:rsidRDefault="001E7AE5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05" w:rsidRPr="00BD5D66" w:rsidRDefault="00D803F0" w:rsidP="00B60CFC">
    <w:pPr>
      <w:tabs>
        <w:tab w:val="left" w:pos="4680"/>
        <w:tab w:val="left" w:pos="4962"/>
      </w:tabs>
      <w:rPr>
        <w:rFonts w:ascii="Arial" w:hAnsi="Arial" w:cs="Miriam"/>
        <w:color w:val="000000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6C9F914" wp14:editId="6D656973">
          <wp:simplePos x="0" y="0"/>
          <wp:positionH relativeFrom="column">
            <wp:posOffset>-142875</wp:posOffset>
          </wp:positionH>
          <wp:positionV relativeFrom="paragraph">
            <wp:posOffset>-253365</wp:posOffset>
          </wp:positionV>
          <wp:extent cx="1238250" cy="1268730"/>
          <wp:effectExtent l="0" t="0" r="0" b="7620"/>
          <wp:wrapTight wrapText="bothSides">
            <wp:wrapPolygon edited="0">
              <wp:start x="7975" y="0"/>
              <wp:lineTo x="5982" y="649"/>
              <wp:lineTo x="665" y="4541"/>
              <wp:lineTo x="0" y="8432"/>
              <wp:lineTo x="0" y="12973"/>
              <wp:lineTo x="997" y="17189"/>
              <wp:lineTo x="7311" y="21081"/>
              <wp:lineTo x="9637" y="21405"/>
              <wp:lineTo x="11631" y="21405"/>
              <wp:lineTo x="13957" y="21081"/>
              <wp:lineTo x="20271" y="17189"/>
              <wp:lineTo x="20603" y="15892"/>
              <wp:lineTo x="21268" y="11676"/>
              <wp:lineTo x="21268" y="8108"/>
              <wp:lineTo x="20603" y="4865"/>
              <wp:lineTo x="15618" y="973"/>
              <wp:lineTo x="13292" y="0"/>
              <wp:lineTo x="7975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DB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D7D1AF7" wp14:editId="03805A5D">
          <wp:simplePos x="0" y="0"/>
          <wp:positionH relativeFrom="column">
            <wp:posOffset>5648325</wp:posOffset>
          </wp:positionH>
          <wp:positionV relativeFrom="paragraph">
            <wp:posOffset>-172720</wp:posOffset>
          </wp:positionV>
          <wp:extent cx="1143000" cy="1143000"/>
          <wp:effectExtent l="0" t="0" r="0" b="0"/>
          <wp:wrapNone/>
          <wp:docPr id="3" name="obrázek 3" descr="log_pripra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priprav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D05" w:rsidRPr="00BD5D66">
      <w:rPr>
        <w:rFonts w:ascii="Arial" w:hAnsi="Arial" w:cs="Miriam"/>
        <w:b/>
        <w:color w:val="000000"/>
        <w:sz w:val="48"/>
        <w:szCs w:val="48"/>
      </w:rPr>
      <w:t>PLAVECKÝ KLUB ZL</w:t>
    </w:r>
    <w:r w:rsidR="002F35B1">
      <w:rPr>
        <w:rFonts w:ascii="Arial" w:hAnsi="Arial" w:cs="Miriam"/>
        <w:b/>
        <w:color w:val="000000"/>
        <w:sz w:val="48"/>
        <w:szCs w:val="48"/>
      </w:rPr>
      <w:t>ÍN</w:t>
    </w:r>
    <w:r w:rsidR="002F35B1" w:rsidRPr="002F35B1">
      <w:rPr>
        <w:rFonts w:ascii="Arial" w:hAnsi="Arial" w:cs="Miriam"/>
        <w:b/>
        <w:color w:val="000000"/>
        <w:sz w:val="48"/>
        <w:szCs w:val="48"/>
        <w:vertAlign w:val="superscript"/>
      </w:rPr>
      <w:t>®</w:t>
    </w:r>
    <w:r w:rsidR="002F35B1">
      <w:rPr>
        <w:rFonts w:ascii="Arial" w:hAnsi="Arial" w:cs="Miriam"/>
        <w:b/>
        <w:color w:val="000000"/>
        <w:sz w:val="48"/>
        <w:szCs w:val="48"/>
        <w:vertAlign w:val="superscript"/>
      </w:rPr>
      <w:t xml:space="preserve"> </w:t>
    </w:r>
    <w:r w:rsidR="002F35B1">
      <w:rPr>
        <w:rFonts w:ascii="Arial" w:hAnsi="Arial" w:cs="Miriam"/>
        <w:b/>
        <w:color w:val="000000"/>
        <w:sz w:val="48"/>
        <w:szCs w:val="48"/>
      </w:rPr>
      <w:t>z.s.</w:t>
    </w:r>
  </w:p>
  <w:p w:rsidR="00367D05" w:rsidRPr="001C4128" w:rsidRDefault="00367D05" w:rsidP="00BD5D66">
    <w:pPr>
      <w:tabs>
        <w:tab w:val="left" w:pos="4680"/>
        <w:tab w:val="left" w:pos="4962"/>
      </w:tabs>
      <w:ind w:left="2127"/>
      <w:rPr>
        <w:rFonts w:ascii="Arial" w:hAnsi="Arial" w:cs="Miriam"/>
        <w:color w:val="000000"/>
        <w:sz w:val="20"/>
        <w:szCs w:val="20"/>
        <w:lang w:val="de-DE"/>
      </w:rPr>
    </w:pPr>
    <w:r>
      <w:rPr>
        <w:rFonts w:ascii="Arial" w:hAnsi="Arial" w:cs="Miriam"/>
        <w:b/>
        <w:color w:val="000000"/>
        <w:sz w:val="20"/>
        <w:szCs w:val="20"/>
      </w:rPr>
      <w:t>ul.Hradská 854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</w:t>
    </w:r>
    <w:r>
      <w:rPr>
        <w:rFonts w:ascii="Arial" w:hAnsi="Arial" w:cs="Miriam"/>
        <w:b/>
        <w:color w:val="000000"/>
        <w:sz w:val="20"/>
        <w:szCs w:val="20"/>
      </w:rPr>
      <w:tab/>
    </w:r>
    <w:r w:rsidRPr="00392395">
      <w:rPr>
        <w:rFonts w:ascii="Arial" w:hAnsi="Arial" w:cs="Miriam"/>
        <w:b/>
        <w:color w:val="000000"/>
        <w:sz w:val="20"/>
        <w:szCs w:val="20"/>
      </w:rPr>
      <w:t>76</w:t>
    </w:r>
    <w:r w:rsidR="002F35B1">
      <w:rPr>
        <w:rFonts w:ascii="Arial" w:hAnsi="Arial" w:cs="Miriam"/>
        <w:b/>
        <w:color w:val="000000"/>
        <w:sz w:val="20"/>
        <w:szCs w:val="20"/>
      </w:rPr>
      <w:t>0 01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 ZLÍN</w:t>
    </w:r>
    <w:r w:rsidRPr="00392395">
      <w:rPr>
        <w:rFonts w:ascii="Arial" w:hAnsi="Arial" w:cs="Miriam"/>
        <w:b/>
        <w:color w:val="000000"/>
        <w:sz w:val="20"/>
        <w:szCs w:val="20"/>
      </w:rPr>
      <w:br/>
    </w:r>
    <w:r w:rsidRPr="00845192">
      <w:rPr>
        <w:rFonts w:ascii="Arial" w:hAnsi="Arial" w:cs="Miriam"/>
        <w:color w:val="000000"/>
        <w:sz w:val="20"/>
        <w:szCs w:val="20"/>
      </w:rPr>
      <w:t>IČO</w:t>
    </w:r>
    <w:r>
      <w:rPr>
        <w:rFonts w:ascii="Arial" w:hAnsi="Arial" w:cs="Miriam"/>
        <w:color w:val="000000"/>
        <w:sz w:val="20"/>
        <w:szCs w:val="20"/>
      </w:rPr>
      <w:t>: 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č. ú.</w:t>
    </w:r>
    <w:r>
      <w:rPr>
        <w:rFonts w:ascii="Arial" w:hAnsi="Arial" w:cs="Miriam"/>
        <w:color w:val="000000"/>
        <w:sz w:val="20"/>
        <w:szCs w:val="20"/>
      </w:rPr>
      <w:t xml:space="preserve">  4080002329/6800</w:t>
    </w:r>
    <w:r w:rsidRPr="00845192">
      <w:rPr>
        <w:rFonts w:ascii="Arial" w:hAnsi="Arial" w:cs="Miriam"/>
        <w:color w:val="000000"/>
        <w:sz w:val="20"/>
        <w:szCs w:val="20"/>
      </w:rPr>
      <w:br/>
      <w:t>DIČ: CZ49157540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tel.: +420 577599917</w:t>
    </w:r>
    <w:r w:rsidRPr="00845192">
      <w:rPr>
        <w:rFonts w:ascii="Arial" w:hAnsi="Arial" w:cs="Miriam"/>
        <w:color w:val="000000"/>
        <w:sz w:val="20"/>
        <w:szCs w:val="20"/>
      </w:rPr>
      <w:br/>
    </w:r>
    <w:hyperlink r:id="rId3" w:history="1">
      <w:r w:rsidRPr="00845192">
        <w:rPr>
          <w:rStyle w:val="Hypertextovodkaz"/>
          <w:rFonts w:ascii="Arial" w:hAnsi="Arial" w:cs="Miriam"/>
          <w:sz w:val="20"/>
          <w:szCs w:val="20"/>
        </w:rPr>
        <w:t>in</w:t>
      </w:r>
      <w:r>
        <w:rPr>
          <w:rStyle w:val="Hypertextovodkaz"/>
          <w:rFonts w:ascii="Arial" w:hAnsi="Arial" w:cs="Miriam"/>
          <w:sz w:val="20"/>
          <w:szCs w:val="20"/>
        </w:rPr>
        <w:t>fo</w:t>
      </w:r>
      <w:r w:rsidRPr="001C4128">
        <w:rPr>
          <w:rStyle w:val="Hypertextovodkaz"/>
          <w:rFonts w:ascii="Arial" w:hAnsi="Arial" w:cs="Miriam"/>
          <w:sz w:val="20"/>
          <w:szCs w:val="20"/>
          <w:lang w:val="de-DE"/>
        </w:rPr>
        <w:t>@</w:t>
      </w:r>
      <w:r>
        <w:rPr>
          <w:rStyle w:val="Hypertextovodkaz"/>
          <w:rFonts w:ascii="Arial" w:hAnsi="Arial" w:cs="Miriam"/>
          <w:sz w:val="20"/>
          <w:szCs w:val="20"/>
        </w:rPr>
        <w:t>zlinswim.</w:t>
      </w:r>
      <w:r w:rsidRPr="00845192">
        <w:rPr>
          <w:rStyle w:val="Hypertextovodkaz"/>
          <w:rFonts w:ascii="Arial" w:hAnsi="Arial" w:cs="Miriam"/>
          <w:sz w:val="20"/>
          <w:szCs w:val="20"/>
        </w:rPr>
        <w:t>cz</w:t>
      </w:r>
    </w:hyperlink>
    <w:r>
      <w:rPr>
        <w:rFonts w:ascii="Arial" w:hAnsi="Arial" w:cs="Miriam"/>
        <w:color w:val="000000"/>
        <w:sz w:val="20"/>
        <w:szCs w:val="20"/>
      </w:rPr>
      <w:tab/>
    </w:r>
    <w:hyperlink r:id="rId4" w:history="1">
      <w:r w:rsidRPr="00845192">
        <w:rPr>
          <w:rStyle w:val="Hypertextovodkaz"/>
          <w:rFonts w:ascii="Arial" w:hAnsi="Arial" w:cs="Miriam"/>
          <w:sz w:val="20"/>
          <w:szCs w:val="20"/>
        </w:rPr>
        <w:t>www.zlinswim.cz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CE0"/>
    <w:multiLevelType w:val="hybridMultilevel"/>
    <w:tmpl w:val="32EAA9E6"/>
    <w:lvl w:ilvl="0" w:tplc="62E8D0AE">
      <w:start w:val="2"/>
      <w:numFmt w:val="decimal"/>
      <w:lvlText w:val="%1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1" w15:restartNumberingAfterBreak="0">
    <w:nsid w:val="15296874"/>
    <w:multiLevelType w:val="multilevel"/>
    <w:tmpl w:val="E8602E7E"/>
    <w:lvl w:ilvl="0">
      <w:start w:val="2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47D62AAD"/>
    <w:multiLevelType w:val="multilevel"/>
    <w:tmpl w:val="DA904F56"/>
    <w:lvl w:ilvl="0">
      <w:start w:val="2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 w15:restartNumberingAfterBreak="0">
    <w:nsid w:val="58BD069C"/>
    <w:multiLevelType w:val="hybridMultilevel"/>
    <w:tmpl w:val="66622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1FDB"/>
    <w:multiLevelType w:val="hybridMultilevel"/>
    <w:tmpl w:val="BC86FC2A"/>
    <w:lvl w:ilvl="0" w:tplc="9B6A9F46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5" w15:restartNumberingAfterBreak="0">
    <w:nsid w:val="69995B00"/>
    <w:multiLevelType w:val="hybridMultilevel"/>
    <w:tmpl w:val="B688F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32E12"/>
    <w:multiLevelType w:val="hybridMultilevel"/>
    <w:tmpl w:val="F7148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4"/>
    <w:rsid w:val="00005FFE"/>
    <w:rsid w:val="000229B9"/>
    <w:rsid w:val="00030ABC"/>
    <w:rsid w:val="0005511F"/>
    <w:rsid w:val="000669D7"/>
    <w:rsid w:val="000864FB"/>
    <w:rsid w:val="000C1A95"/>
    <w:rsid w:val="000C2588"/>
    <w:rsid w:val="000C3D51"/>
    <w:rsid w:val="000C77BA"/>
    <w:rsid w:val="000E4DE3"/>
    <w:rsid w:val="00174FC9"/>
    <w:rsid w:val="00177DA2"/>
    <w:rsid w:val="001C1185"/>
    <w:rsid w:val="001C4128"/>
    <w:rsid w:val="001E54DF"/>
    <w:rsid w:val="001E7AE5"/>
    <w:rsid w:val="001F1CA1"/>
    <w:rsid w:val="00227161"/>
    <w:rsid w:val="00244DB8"/>
    <w:rsid w:val="002461F2"/>
    <w:rsid w:val="0027749C"/>
    <w:rsid w:val="0028226C"/>
    <w:rsid w:val="00293482"/>
    <w:rsid w:val="002A1B0E"/>
    <w:rsid w:val="002F35B1"/>
    <w:rsid w:val="003143B0"/>
    <w:rsid w:val="00335BCB"/>
    <w:rsid w:val="0034433C"/>
    <w:rsid w:val="00351229"/>
    <w:rsid w:val="00367D05"/>
    <w:rsid w:val="00392395"/>
    <w:rsid w:val="003B1B27"/>
    <w:rsid w:val="003B4242"/>
    <w:rsid w:val="0043677C"/>
    <w:rsid w:val="00440CAC"/>
    <w:rsid w:val="00495480"/>
    <w:rsid w:val="004B0BD8"/>
    <w:rsid w:val="004C15DD"/>
    <w:rsid w:val="004C7BE3"/>
    <w:rsid w:val="004F3E7B"/>
    <w:rsid w:val="00532F3F"/>
    <w:rsid w:val="005410EA"/>
    <w:rsid w:val="005741A5"/>
    <w:rsid w:val="0058037A"/>
    <w:rsid w:val="005A0203"/>
    <w:rsid w:val="005A6146"/>
    <w:rsid w:val="005B1929"/>
    <w:rsid w:val="005B47BE"/>
    <w:rsid w:val="005D4B71"/>
    <w:rsid w:val="005E0495"/>
    <w:rsid w:val="005F03A2"/>
    <w:rsid w:val="006255E8"/>
    <w:rsid w:val="00651BE4"/>
    <w:rsid w:val="006551CC"/>
    <w:rsid w:val="00667CF1"/>
    <w:rsid w:val="00673C8B"/>
    <w:rsid w:val="006761F1"/>
    <w:rsid w:val="00682F9A"/>
    <w:rsid w:val="006952BF"/>
    <w:rsid w:val="00697D74"/>
    <w:rsid w:val="006B6AEE"/>
    <w:rsid w:val="006F31B8"/>
    <w:rsid w:val="006F3741"/>
    <w:rsid w:val="006F5341"/>
    <w:rsid w:val="006F5834"/>
    <w:rsid w:val="007063F5"/>
    <w:rsid w:val="007120F3"/>
    <w:rsid w:val="00714B74"/>
    <w:rsid w:val="00717A01"/>
    <w:rsid w:val="007204E5"/>
    <w:rsid w:val="00725CC4"/>
    <w:rsid w:val="00761B18"/>
    <w:rsid w:val="007C5975"/>
    <w:rsid w:val="007D05B4"/>
    <w:rsid w:val="007E513E"/>
    <w:rsid w:val="007F4AD1"/>
    <w:rsid w:val="00814792"/>
    <w:rsid w:val="00823AF5"/>
    <w:rsid w:val="00845192"/>
    <w:rsid w:val="00856E97"/>
    <w:rsid w:val="008638FE"/>
    <w:rsid w:val="00883EF8"/>
    <w:rsid w:val="008B72F6"/>
    <w:rsid w:val="008C06A3"/>
    <w:rsid w:val="008E7865"/>
    <w:rsid w:val="00924F18"/>
    <w:rsid w:val="00930627"/>
    <w:rsid w:val="009366C7"/>
    <w:rsid w:val="00944D06"/>
    <w:rsid w:val="00983EC7"/>
    <w:rsid w:val="009D09BB"/>
    <w:rsid w:val="009D585F"/>
    <w:rsid w:val="009D763B"/>
    <w:rsid w:val="00A1555D"/>
    <w:rsid w:val="00A300DD"/>
    <w:rsid w:val="00A54E4C"/>
    <w:rsid w:val="00A66A26"/>
    <w:rsid w:val="00A73E40"/>
    <w:rsid w:val="00A83605"/>
    <w:rsid w:val="00AA0868"/>
    <w:rsid w:val="00AB2B70"/>
    <w:rsid w:val="00AB334B"/>
    <w:rsid w:val="00AD6730"/>
    <w:rsid w:val="00AF4D29"/>
    <w:rsid w:val="00B14BD3"/>
    <w:rsid w:val="00B14C84"/>
    <w:rsid w:val="00B335B4"/>
    <w:rsid w:val="00B5472D"/>
    <w:rsid w:val="00B60CFC"/>
    <w:rsid w:val="00B62666"/>
    <w:rsid w:val="00B62C4C"/>
    <w:rsid w:val="00BA5AA9"/>
    <w:rsid w:val="00BC7356"/>
    <w:rsid w:val="00BD2C0A"/>
    <w:rsid w:val="00BD41ED"/>
    <w:rsid w:val="00BD5D66"/>
    <w:rsid w:val="00C01E62"/>
    <w:rsid w:val="00C27839"/>
    <w:rsid w:val="00C73CB5"/>
    <w:rsid w:val="00C7799F"/>
    <w:rsid w:val="00C82FB3"/>
    <w:rsid w:val="00CC6763"/>
    <w:rsid w:val="00CD1F44"/>
    <w:rsid w:val="00D170E4"/>
    <w:rsid w:val="00D42457"/>
    <w:rsid w:val="00D47E41"/>
    <w:rsid w:val="00D60A43"/>
    <w:rsid w:val="00D67E2E"/>
    <w:rsid w:val="00D803F0"/>
    <w:rsid w:val="00D91D19"/>
    <w:rsid w:val="00DB4EDA"/>
    <w:rsid w:val="00DD4B0C"/>
    <w:rsid w:val="00DE0175"/>
    <w:rsid w:val="00DE30E0"/>
    <w:rsid w:val="00DE4A2D"/>
    <w:rsid w:val="00DE7AB8"/>
    <w:rsid w:val="00E03597"/>
    <w:rsid w:val="00E06EFC"/>
    <w:rsid w:val="00E12984"/>
    <w:rsid w:val="00E331D8"/>
    <w:rsid w:val="00E5307B"/>
    <w:rsid w:val="00E64F7A"/>
    <w:rsid w:val="00EA1971"/>
    <w:rsid w:val="00EC292F"/>
    <w:rsid w:val="00ED1B8E"/>
    <w:rsid w:val="00ED2EE4"/>
    <w:rsid w:val="00EF0999"/>
    <w:rsid w:val="00EF1095"/>
    <w:rsid w:val="00F22344"/>
    <w:rsid w:val="00F23DBB"/>
    <w:rsid w:val="00F36312"/>
    <w:rsid w:val="00F410EA"/>
    <w:rsid w:val="00F451F5"/>
    <w:rsid w:val="00F45C8D"/>
    <w:rsid w:val="00F7307D"/>
    <w:rsid w:val="00F81ECA"/>
    <w:rsid w:val="00F94CF8"/>
    <w:rsid w:val="00FA386D"/>
    <w:rsid w:val="00FB2C8B"/>
    <w:rsid w:val="00FB7448"/>
    <w:rsid w:val="00FB7529"/>
    <w:rsid w:val="00FC6DA4"/>
    <w:rsid w:val="00FF610E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D7F171-90C4-4114-8BF3-131D06A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128"/>
    <w:rPr>
      <w:sz w:val="24"/>
      <w:szCs w:val="24"/>
    </w:rPr>
  </w:style>
  <w:style w:type="paragraph" w:styleId="Nadpis2">
    <w:name w:val="heading 2"/>
    <w:basedOn w:val="Normln"/>
    <w:next w:val="Normln"/>
    <w:qFormat/>
    <w:rsid w:val="001C4128"/>
    <w:pPr>
      <w:keepNext/>
      <w:spacing w:line="360" w:lineRule="auto"/>
      <w:outlineLvl w:val="1"/>
    </w:pPr>
    <w:rPr>
      <w:rFonts w:ascii="Arial" w:hAnsi="Arial"/>
      <w:i/>
      <w:iCs/>
      <w:szCs w:val="22"/>
    </w:rPr>
  </w:style>
  <w:style w:type="paragraph" w:styleId="Nadpis4">
    <w:name w:val="heading 4"/>
    <w:basedOn w:val="Normln"/>
    <w:qFormat/>
    <w:rsid w:val="001C41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2C4C"/>
    <w:rPr>
      <w:color w:val="0000FF"/>
      <w:u w:val="single"/>
    </w:rPr>
  </w:style>
  <w:style w:type="paragraph" w:styleId="Zhlav">
    <w:name w:val="header"/>
    <w:basedOn w:val="Normln"/>
    <w:link w:val="ZhlavChar"/>
    <w:rsid w:val="00EF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1095"/>
    <w:rPr>
      <w:sz w:val="24"/>
      <w:szCs w:val="24"/>
    </w:rPr>
  </w:style>
  <w:style w:type="paragraph" w:styleId="Zpat">
    <w:name w:val="footer"/>
    <w:basedOn w:val="Normln"/>
    <w:link w:val="ZpatChar"/>
    <w:rsid w:val="00EF10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109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6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kzlin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zlinsw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Zlín TGM</Company>
  <LinksUpToDate>false</LinksUpToDate>
  <CharactersWithSpaces>2328</CharactersWithSpaces>
  <SharedDoc>false</SharedDoc>
  <HLinks>
    <vt:vector size="12" baseType="variant"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http://www.zlinswim.cz/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mailto:pkzlin@seznam.cz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Bublíková Irena</cp:lastModifiedBy>
  <cp:revision>2</cp:revision>
  <cp:lastPrinted>2019-03-29T12:40:00Z</cp:lastPrinted>
  <dcterms:created xsi:type="dcterms:W3CDTF">2019-05-13T06:04:00Z</dcterms:created>
  <dcterms:modified xsi:type="dcterms:W3CDTF">2019-05-13T06:04:00Z</dcterms:modified>
</cp:coreProperties>
</file>